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86C" w:rsidRDefault="00DB286C">
      <w:pPr>
        <w:spacing w:after="200" w:line="276" w:lineRule="auto"/>
        <w:rPr>
          <w:rFonts w:ascii="Times New Roman" w:hAnsi="Times New Roman"/>
          <w:color w:val="auto"/>
          <w:kern w:val="0"/>
          <w:sz w:val="24"/>
          <w:szCs w:val="24"/>
        </w:rPr>
      </w:pPr>
    </w:p>
    <w:p w:rsidR="00DB286C" w:rsidRDefault="00DB286C">
      <w:pPr>
        <w:spacing w:after="200" w:line="276" w:lineRule="auto"/>
        <w:rPr>
          <w:rFonts w:asciiTheme="minorHAnsi" w:hAnsiTheme="minorHAnsi"/>
          <w:color w:val="auto"/>
          <w:kern w:val="0"/>
          <w:sz w:val="32"/>
          <w:szCs w:val="32"/>
        </w:rPr>
      </w:pPr>
      <w:r w:rsidRPr="00DB286C">
        <w:rPr>
          <w:rFonts w:asciiTheme="minorHAnsi" w:hAnsiTheme="minorHAnsi"/>
          <w:b/>
          <w:noProof/>
          <w:color w:val="auto"/>
          <w:kern w:val="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5715</wp:posOffset>
            </wp:positionV>
            <wp:extent cx="2117725" cy="789940"/>
            <wp:effectExtent l="0" t="0" r="0" b="0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286C">
        <w:rPr>
          <w:rFonts w:asciiTheme="minorHAnsi" w:hAnsiTheme="minorHAnsi"/>
          <w:b/>
          <w:color w:val="auto"/>
          <w:kern w:val="0"/>
          <w:sz w:val="32"/>
          <w:szCs w:val="32"/>
        </w:rPr>
        <w:t>Arbejdsark til</w:t>
      </w:r>
      <w:r w:rsidRPr="00DB286C">
        <w:rPr>
          <w:rFonts w:asciiTheme="minorHAnsi" w:hAnsiTheme="minorHAnsi"/>
          <w:color w:val="auto"/>
          <w:kern w:val="0"/>
          <w:sz w:val="32"/>
          <w:szCs w:val="32"/>
        </w:rPr>
        <w:t xml:space="preserve"> </w:t>
      </w:r>
    </w:p>
    <w:p w:rsidR="002040AE" w:rsidRPr="00593ECC" w:rsidRDefault="002040AE" w:rsidP="002040AE">
      <w:pPr>
        <w:framePr w:w="9448" w:hSpace="141" w:wrap="around" w:vAnchor="page" w:hAnchor="page" w:x="1090" w:y="3691"/>
        <w:rPr>
          <w:rFonts w:ascii="Times New Roman" w:hAnsi="Times New Roman"/>
          <w:b/>
          <w:sz w:val="24"/>
          <w:szCs w:val="24"/>
        </w:rPr>
      </w:pPr>
    </w:p>
    <w:p w:rsidR="002040AE" w:rsidRPr="00DB286C" w:rsidRDefault="002040AE" w:rsidP="002040AE">
      <w:pPr>
        <w:framePr w:w="9448" w:hSpace="141" w:wrap="around" w:vAnchor="page" w:hAnchor="page" w:x="1090" w:y="3691"/>
        <w:rPr>
          <w:rFonts w:asciiTheme="minorHAnsi" w:hAnsiTheme="minorHAnsi"/>
          <w:b/>
          <w:color w:val="auto"/>
          <w:sz w:val="24"/>
          <w:szCs w:val="24"/>
        </w:rPr>
      </w:pPr>
      <w:r w:rsidRPr="00DB286C">
        <w:rPr>
          <w:rFonts w:asciiTheme="minorHAnsi" w:hAnsiTheme="minorHAnsi"/>
          <w:b/>
          <w:color w:val="auto"/>
          <w:sz w:val="24"/>
          <w:szCs w:val="24"/>
        </w:rPr>
        <w:t>Sådan gør du:</w:t>
      </w:r>
    </w:p>
    <w:p w:rsidR="002040AE" w:rsidRPr="00DB286C" w:rsidRDefault="002040AE" w:rsidP="002040AE">
      <w:pPr>
        <w:pStyle w:val="Listeafsnit"/>
        <w:framePr w:w="9448" w:hSpace="141" w:wrap="around" w:vAnchor="page" w:hAnchor="page" w:x="1090" w:y="3691"/>
        <w:numPr>
          <w:ilvl w:val="0"/>
          <w:numId w:val="1"/>
        </w:numPr>
        <w:spacing w:after="0"/>
        <w:rPr>
          <w:rFonts w:cs="Times New Roman"/>
          <w:sz w:val="24"/>
          <w:szCs w:val="24"/>
        </w:rPr>
      </w:pPr>
      <w:r w:rsidRPr="00DB286C">
        <w:rPr>
          <w:rFonts w:cs="Times New Roman"/>
          <w:sz w:val="24"/>
          <w:szCs w:val="24"/>
        </w:rPr>
        <w:t>Smid sko, strømper og bukser, så du kan gå ude i vandet til knæ-/hoftehøjde. Tag evt. vaders på.</w:t>
      </w:r>
    </w:p>
    <w:p w:rsidR="002040AE" w:rsidRPr="00DB286C" w:rsidRDefault="002040AE" w:rsidP="002040AE">
      <w:pPr>
        <w:pStyle w:val="NoParagraphStyle"/>
        <w:framePr w:w="9448" w:hSpace="141" w:wrap="around" w:vAnchor="page" w:hAnchor="page" w:x="1090" w:y="3691"/>
        <w:numPr>
          <w:ilvl w:val="0"/>
          <w:numId w:val="1"/>
        </w:numPr>
        <w:tabs>
          <w:tab w:val="left" w:pos="220"/>
        </w:tabs>
        <w:spacing w:line="276" w:lineRule="auto"/>
        <w:rPr>
          <w:rFonts w:asciiTheme="minorHAnsi" w:hAnsiTheme="minorHAnsi" w:cs="Times New Roman"/>
          <w:bCs/>
          <w:color w:val="auto"/>
          <w:lang w:val="da-DK"/>
        </w:rPr>
      </w:pPr>
      <w:bookmarkStart w:id="0" w:name="_GoBack"/>
      <w:bookmarkEnd w:id="0"/>
      <w:r w:rsidRPr="00DB286C">
        <w:rPr>
          <w:rFonts w:asciiTheme="minorHAnsi" w:hAnsiTheme="minorHAnsi" w:cs="Times New Roman"/>
          <w:bCs/>
          <w:color w:val="auto"/>
          <w:lang w:val="da-DK"/>
        </w:rPr>
        <w:t>Gå på jagt med rejehov og metalketsjer. Rejehov er fx velegnet til at stryge (fange) rejer med og metalketsjeren er især god til at tage fastsiddende dyr som søstjerner med.</w:t>
      </w:r>
    </w:p>
    <w:p w:rsidR="002040AE" w:rsidRPr="00DB286C" w:rsidRDefault="002040AE" w:rsidP="002040AE">
      <w:pPr>
        <w:pStyle w:val="Listeafsnit"/>
        <w:framePr w:w="9448" w:hSpace="141" w:wrap="around" w:vAnchor="page" w:hAnchor="page" w:x="1090" w:y="3691"/>
        <w:numPr>
          <w:ilvl w:val="0"/>
          <w:numId w:val="1"/>
        </w:numPr>
        <w:spacing w:after="0"/>
        <w:rPr>
          <w:rFonts w:cs="Times New Roman"/>
          <w:sz w:val="24"/>
          <w:szCs w:val="24"/>
        </w:rPr>
      </w:pPr>
      <w:r w:rsidRPr="00DB286C">
        <w:rPr>
          <w:rFonts w:cs="Times New Roman"/>
          <w:sz w:val="24"/>
          <w:szCs w:val="24"/>
        </w:rPr>
        <w:t>Saml fangsten i en spand med havvand. Hold havvandet koldt og friskt. Udskift et gerne jævnligt.</w:t>
      </w:r>
    </w:p>
    <w:p w:rsidR="002040AE" w:rsidRPr="00DB286C" w:rsidRDefault="002040AE" w:rsidP="002040AE">
      <w:pPr>
        <w:pStyle w:val="Listeafsnit"/>
        <w:framePr w:w="9448" w:hSpace="141" w:wrap="around" w:vAnchor="page" w:hAnchor="page" w:x="1090" w:y="3691"/>
        <w:numPr>
          <w:ilvl w:val="0"/>
          <w:numId w:val="1"/>
        </w:numPr>
        <w:spacing w:after="0"/>
        <w:rPr>
          <w:rFonts w:cs="Times New Roman"/>
          <w:sz w:val="24"/>
          <w:szCs w:val="24"/>
        </w:rPr>
      </w:pPr>
      <w:r w:rsidRPr="00DB286C">
        <w:rPr>
          <w:rFonts w:cs="Times New Roman"/>
          <w:sz w:val="24"/>
          <w:szCs w:val="24"/>
        </w:rPr>
        <w:t xml:space="preserve">Kig godt på de indfangede dyr og planter. Du kan fx undersøge en søstjernes mange </w:t>
      </w:r>
      <w:proofErr w:type="spellStart"/>
      <w:r w:rsidRPr="00DB286C">
        <w:rPr>
          <w:rFonts w:cs="Times New Roman"/>
          <w:sz w:val="24"/>
          <w:szCs w:val="24"/>
        </w:rPr>
        <w:t>sugefødder</w:t>
      </w:r>
      <w:proofErr w:type="spellEnd"/>
      <w:r w:rsidRPr="00DB286C">
        <w:rPr>
          <w:rFonts w:cs="Times New Roman"/>
          <w:sz w:val="24"/>
          <w:szCs w:val="24"/>
        </w:rPr>
        <w:t xml:space="preserve"> på undersiden. Hvad bruges de til? Prøv forsigtigt at vende en søstjerne på ryggen. Hvad sker der?</w:t>
      </w:r>
    </w:p>
    <w:p w:rsidR="002040AE" w:rsidRPr="00DB286C" w:rsidRDefault="002040AE" w:rsidP="002040AE">
      <w:pPr>
        <w:pStyle w:val="Listeafsnit"/>
        <w:framePr w:w="9448" w:hSpace="141" w:wrap="around" w:vAnchor="page" w:hAnchor="page" w:x="1090" w:y="3691"/>
        <w:numPr>
          <w:ilvl w:val="0"/>
          <w:numId w:val="1"/>
        </w:numPr>
        <w:spacing w:after="0"/>
        <w:rPr>
          <w:rFonts w:cs="Times New Roman"/>
          <w:sz w:val="24"/>
          <w:szCs w:val="24"/>
        </w:rPr>
      </w:pPr>
      <w:r w:rsidRPr="00DB286C">
        <w:rPr>
          <w:rFonts w:cs="Times New Roman"/>
          <w:sz w:val="24"/>
          <w:szCs w:val="24"/>
        </w:rPr>
        <w:t xml:space="preserve">Husk at slippe dyrene fri igen, når I er færdige. </w:t>
      </w:r>
    </w:p>
    <w:p w:rsidR="002040AE" w:rsidRPr="00DB286C" w:rsidRDefault="002040AE" w:rsidP="002040AE">
      <w:pPr>
        <w:framePr w:w="9448" w:hSpace="141" w:wrap="around" w:vAnchor="page" w:hAnchor="page" w:x="1090" w:y="3691"/>
        <w:rPr>
          <w:rFonts w:asciiTheme="minorHAnsi" w:hAnsiTheme="minorHAnsi"/>
          <w:color w:val="auto"/>
          <w:sz w:val="24"/>
          <w:szCs w:val="24"/>
        </w:rPr>
      </w:pPr>
    </w:p>
    <w:p w:rsidR="002040AE" w:rsidRPr="00DB286C" w:rsidRDefault="002040AE" w:rsidP="002040AE">
      <w:pPr>
        <w:pStyle w:val="NoParagraphStyle"/>
        <w:framePr w:w="9448" w:hSpace="141" w:wrap="around" w:vAnchor="page" w:hAnchor="page" w:x="1090" w:y="3691"/>
        <w:tabs>
          <w:tab w:val="left" w:pos="220"/>
        </w:tabs>
        <w:ind w:left="220"/>
        <w:rPr>
          <w:rFonts w:asciiTheme="minorHAnsi" w:hAnsiTheme="minorHAnsi" w:cs="Times New Roman"/>
          <w:b/>
          <w:bCs/>
          <w:color w:val="auto"/>
          <w:lang w:val="da-DK"/>
        </w:rPr>
      </w:pPr>
      <w:r w:rsidRPr="00DB286C">
        <w:rPr>
          <w:rFonts w:asciiTheme="minorHAnsi" w:hAnsiTheme="minorHAnsi" w:cs="Times New Roman"/>
          <w:b/>
          <w:bCs/>
          <w:color w:val="auto"/>
          <w:lang w:val="da-DK"/>
        </w:rPr>
        <w:t>Fangst med rejehov</w:t>
      </w:r>
    </w:p>
    <w:p w:rsidR="002040AE" w:rsidRPr="00DB286C" w:rsidRDefault="002040AE" w:rsidP="002040AE">
      <w:pPr>
        <w:pStyle w:val="NoParagraphStyle"/>
        <w:framePr w:w="9448" w:hSpace="141" w:wrap="around" w:vAnchor="page" w:hAnchor="page" w:x="1090" w:y="3691"/>
        <w:numPr>
          <w:ilvl w:val="0"/>
          <w:numId w:val="2"/>
        </w:numPr>
        <w:tabs>
          <w:tab w:val="left" w:pos="220"/>
        </w:tabs>
        <w:ind w:left="940"/>
        <w:rPr>
          <w:rFonts w:asciiTheme="minorHAnsi" w:hAnsiTheme="minorHAnsi" w:cs="Times New Roman"/>
          <w:bCs/>
          <w:color w:val="auto"/>
          <w:lang w:val="da-DK"/>
        </w:rPr>
      </w:pPr>
      <w:r w:rsidRPr="00DB286C">
        <w:rPr>
          <w:rFonts w:asciiTheme="minorHAnsi" w:hAnsiTheme="minorHAnsi" w:cs="Times New Roman"/>
          <w:bCs/>
          <w:color w:val="auto"/>
          <w:lang w:val="da-DK"/>
        </w:rPr>
        <w:t>Tag fat om skaftet og sæt trærammen mod bunden, så nettet hænger bagud.</w:t>
      </w:r>
    </w:p>
    <w:p w:rsidR="002040AE" w:rsidRPr="00DB286C" w:rsidRDefault="002040AE" w:rsidP="002040AE">
      <w:pPr>
        <w:pStyle w:val="NoParagraphStyle"/>
        <w:framePr w:w="9448" w:hSpace="141" w:wrap="around" w:vAnchor="page" w:hAnchor="page" w:x="1090" w:y="3691"/>
        <w:numPr>
          <w:ilvl w:val="0"/>
          <w:numId w:val="2"/>
        </w:numPr>
        <w:tabs>
          <w:tab w:val="left" w:pos="220"/>
        </w:tabs>
        <w:ind w:left="940"/>
        <w:rPr>
          <w:rFonts w:asciiTheme="minorHAnsi" w:hAnsiTheme="minorHAnsi" w:cs="Times New Roman"/>
          <w:bCs/>
          <w:color w:val="auto"/>
          <w:lang w:val="da-DK"/>
        </w:rPr>
      </w:pPr>
      <w:r w:rsidRPr="00DB286C">
        <w:rPr>
          <w:rFonts w:asciiTheme="minorHAnsi" w:hAnsiTheme="minorHAnsi" w:cs="Times New Roman"/>
          <w:bCs/>
          <w:color w:val="auto"/>
          <w:lang w:val="da-DK"/>
        </w:rPr>
        <w:t>Gå i jævn fart fremad mens rammen forbliver mod havbunden.</w:t>
      </w:r>
    </w:p>
    <w:p w:rsidR="002040AE" w:rsidRPr="00DB286C" w:rsidRDefault="002040AE" w:rsidP="002040AE">
      <w:pPr>
        <w:pStyle w:val="NoParagraphStyle"/>
        <w:framePr w:w="9448" w:hSpace="141" w:wrap="around" w:vAnchor="page" w:hAnchor="page" w:x="1090" w:y="3691"/>
        <w:numPr>
          <w:ilvl w:val="0"/>
          <w:numId w:val="2"/>
        </w:numPr>
        <w:tabs>
          <w:tab w:val="left" w:pos="220"/>
        </w:tabs>
        <w:ind w:left="940"/>
        <w:rPr>
          <w:rFonts w:asciiTheme="minorHAnsi" w:hAnsiTheme="minorHAnsi" w:cs="Times New Roman"/>
          <w:bCs/>
          <w:color w:val="auto"/>
          <w:lang w:val="da-DK"/>
        </w:rPr>
      </w:pPr>
      <w:r w:rsidRPr="00DB286C">
        <w:rPr>
          <w:rFonts w:asciiTheme="minorHAnsi" w:hAnsiTheme="minorHAnsi" w:cs="Times New Roman"/>
          <w:bCs/>
          <w:color w:val="auto"/>
          <w:lang w:val="da-DK"/>
        </w:rPr>
        <w:t xml:space="preserve">Tjek nettet efter en 10-15 meter. Hvis der er fangst, </w:t>
      </w:r>
      <w:r>
        <w:rPr>
          <w:rFonts w:asciiTheme="minorHAnsi" w:hAnsiTheme="minorHAnsi" w:cs="Times New Roman"/>
          <w:bCs/>
          <w:color w:val="auto"/>
          <w:lang w:val="da-DK"/>
        </w:rPr>
        <w:t xml:space="preserve">puttes den over i </w:t>
      </w:r>
      <w:r w:rsidRPr="00DB286C">
        <w:rPr>
          <w:rFonts w:asciiTheme="minorHAnsi" w:hAnsiTheme="minorHAnsi" w:cs="Times New Roman"/>
          <w:bCs/>
          <w:color w:val="auto"/>
          <w:lang w:val="da-DK"/>
        </w:rPr>
        <w:t>en spand med havvand.</w:t>
      </w:r>
    </w:p>
    <w:p w:rsidR="002040AE" w:rsidRPr="00DB286C" w:rsidRDefault="002040AE" w:rsidP="002040AE">
      <w:pPr>
        <w:pStyle w:val="NoParagraphStyle"/>
        <w:framePr w:w="9448" w:hSpace="141" w:wrap="around" w:vAnchor="page" w:hAnchor="page" w:x="1090" w:y="3691"/>
        <w:tabs>
          <w:tab w:val="left" w:pos="220"/>
        </w:tabs>
        <w:ind w:left="940"/>
        <w:rPr>
          <w:rFonts w:asciiTheme="minorHAnsi" w:hAnsiTheme="minorHAnsi" w:cs="Times New Roman"/>
          <w:bCs/>
          <w:color w:val="auto"/>
          <w:lang w:val="da-DK"/>
        </w:rPr>
      </w:pPr>
    </w:p>
    <w:p w:rsidR="002040AE" w:rsidRPr="00DB286C" w:rsidRDefault="002040AE" w:rsidP="002040AE">
      <w:pPr>
        <w:pStyle w:val="NoParagraphStyle"/>
        <w:framePr w:w="9448" w:hSpace="141" w:wrap="around" w:vAnchor="page" w:hAnchor="page" w:x="1090" w:y="3691"/>
        <w:tabs>
          <w:tab w:val="left" w:pos="220"/>
        </w:tabs>
        <w:ind w:left="220"/>
        <w:rPr>
          <w:rFonts w:asciiTheme="minorHAnsi" w:hAnsiTheme="minorHAnsi" w:cs="Times New Roman"/>
          <w:b/>
          <w:bCs/>
          <w:color w:val="auto"/>
          <w:lang w:val="da-DK"/>
        </w:rPr>
      </w:pPr>
      <w:r w:rsidRPr="00DB286C">
        <w:rPr>
          <w:rFonts w:asciiTheme="minorHAnsi" w:hAnsiTheme="minorHAnsi" w:cs="Times New Roman"/>
          <w:b/>
          <w:bCs/>
          <w:color w:val="auto"/>
          <w:lang w:val="da-DK"/>
        </w:rPr>
        <w:t>Fangst med metalketsjer</w:t>
      </w:r>
    </w:p>
    <w:p w:rsidR="002040AE" w:rsidRPr="00DB286C" w:rsidRDefault="002040AE" w:rsidP="002040AE">
      <w:pPr>
        <w:pStyle w:val="NoParagraphStyle"/>
        <w:framePr w:w="9448" w:hSpace="141" w:wrap="around" w:vAnchor="page" w:hAnchor="page" w:x="1090" w:y="3691"/>
        <w:numPr>
          <w:ilvl w:val="0"/>
          <w:numId w:val="3"/>
        </w:numPr>
        <w:tabs>
          <w:tab w:val="left" w:pos="220"/>
        </w:tabs>
        <w:ind w:left="940"/>
        <w:rPr>
          <w:rFonts w:asciiTheme="minorHAnsi" w:hAnsiTheme="minorHAnsi" w:cs="Times New Roman"/>
          <w:bCs/>
          <w:color w:val="auto"/>
          <w:lang w:val="da-DK"/>
        </w:rPr>
      </w:pPr>
      <w:r w:rsidRPr="00DB286C">
        <w:rPr>
          <w:rFonts w:asciiTheme="minorHAnsi" w:hAnsiTheme="minorHAnsi" w:cs="Times New Roman"/>
          <w:bCs/>
          <w:color w:val="auto"/>
          <w:lang w:val="da-DK"/>
        </w:rPr>
        <w:t xml:space="preserve">Tag fat om skaftet og lad kanten af metalketsjeren køre forsigtigt langs bunden. </w:t>
      </w:r>
    </w:p>
    <w:p w:rsidR="002040AE" w:rsidRPr="00DB286C" w:rsidRDefault="002040AE" w:rsidP="002040AE">
      <w:pPr>
        <w:pStyle w:val="NoParagraphStyle"/>
        <w:framePr w:w="9448" w:hSpace="141" w:wrap="around" w:vAnchor="page" w:hAnchor="page" w:x="1090" w:y="3691"/>
        <w:numPr>
          <w:ilvl w:val="0"/>
          <w:numId w:val="3"/>
        </w:numPr>
        <w:tabs>
          <w:tab w:val="left" w:pos="220"/>
        </w:tabs>
        <w:ind w:left="940"/>
        <w:rPr>
          <w:rFonts w:asciiTheme="minorHAnsi" w:hAnsiTheme="minorHAnsi" w:cs="Times New Roman"/>
          <w:bCs/>
          <w:color w:val="auto"/>
          <w:lang w:val="da-DK"/>
        </w:rPr>
      </w:pPr>
      <w:r w:rsidRPr="00DB286C">
        <w:rPr>
          <w:rFonts w:asciiTheme="minorHAnsi" w:hAnsiTheme="minorHAnsi" w:cs="Times New Roman"/>
          <w:bCs/>
          <w:color w:val="auto"/>
          <w:lang w:val="da-DK"/>
        </w:rPr>
        <w:t>Hold øje med tang-skove, der er et typisk levested for tangnåle og rejer. Skub ketsjeren igennem eller træk den fra side til side med åbningen forrest.</w:t>
      </w:r>
    </w:p>
    <w:p w:rsidR="002040AE" w:rsidRPr="00DB286C" w:rsidRDefault="002040AE" w:rsidP="002040AE">
      <w:pPr>
        <w:pStyle w:val="NoParagraphStyle"/>
        <w:framePr w:w="9448" w:hSpace="141" w:wrap="around" w:vAnchor="page" w:hAnchor="page" w:x="1090" w:y="3691"/>
        <w:numPr>
          <w:ilvl w:val="0"/>
          <w:numId w:val="3"/>
        </w:numPr>
        <w:tabs>
          <w:tab w:val="left" w:pos="220"/>
        </w:tabs>
        <w:ind w:left="940"/>
        <w:rPr>
          <w:rFonts w:asciiTheme="minorHAnsi" w:hAnsiTheme="minorHAnsi" w:cs="Times New Roman"/>
          <w:bCs/>
          <w:color w:val="auto"/>
          <w:lang w:val="da-DK"/>
        </w:rPr>
      </w:pPr>
      <w:r w:rsidRPr="00DB286C">
        <w:rPr>
          <w:rFonts w:asciiTheme="minorHAnsi" w:hAnsiTheme="minorHAnsi" w:cs="Times New Roman"/>
          <w:bCs/>
          <w:color w:val="auto"/>
          <w:lang w:val="da-DK"/>
        </w:rPr>
        <w:t xml:space="preserve">Metalketsjeren kan bruges på sten og bro-stolper. Mange dyr og planter sidder her og kan skrabes af med ketsjeren. Vær meget forsigtig, så dyrene ikke tager skade. </w:t>
      </w:r>
    </w:p>
    <w:p w:rsidR="002040AE" w:rsidRPr="00DB286C" w:rsidRDefault="002040AE" w:rsidP="002040AE">
      <w:pPr>
        <w:pStyle w:val="NoParagraphStyle"/>
        <w:framePr w:w="9448" w:hSpace="141" w:wrap="around" w:vAnchor="page" w:hAnchor="page" w:x="1090" w:y="3691"/>
        <w:numPr>
          <w:ilvl w:val="0"/>
          <w:numId w:val="3"/>
        </w:numPr>
        <w:tabs>
          <w:tab w:val="left" w:pos="220"/>
        </w:tabs>
        <w:ind w:left="940"/>
        <w:rPr>
          <w:rFonts w:asciiTheme="minorHAnsi" w:hAnsiTheme="minorHAnsi" w:cs="Times New Roman"/>
          <w:bCs/>
          <w:color w:val="auto"/>
          <w:lang w:val="da-DK"/>
        </w:rPr>
      </w:pPr>
      <w:r w:rsidRPr="00DB286C">
        <w:rPr>
          <w:rFonts w:asciiTheme="minorHAnsi" w:hAnsiTheme="minorHAnsi" w:cs="Times New Roman"/>
          <w:bCs/>
          <w:color w:val="auto"/>
          <w:lang w:val="da-DK"/>
        </w:rPr>
        <w:t xml:space="preserve"> Tjek jævnligt, om der er fangst og </w:t>
      </w:r>
      <w:r>
        <w:rPr>
          <w:rFonts w:asciiTheme="minorHAnsi" w:hAnsiTheme="minorHAnsi" w:cs="Times New Roman"/>
          <w:bCs/>
          <w:color w:val="auto"/>
          <w:lang w:val="da-DK"/>
        </w:rPr>
        <w:t>put fangsten over i</w:t>
      </w:r>
      <w:r w:rsidRPr="00DB286C">
        <w:rPr>
          <w:rFonts w:asciiTheme="minorHAnsi" w:hAnsiTheme="minorHAnsi" w:cs="Times New Roman"/>
          <w:bCs/>
          <w:color w:val="auto"/>
          <w:lang w:val="da-DK"/>
        </w:rPr>
        <w:t xml:space="preserve"> en spand med havvand.</w:t>
      </w:r>
    </w:p>
    <w:p w:rsidR="002040AE" w:rsidRPr="00593ECC" w:rsidRDefault="002040AE" w:rsidP="002040AE">
      <w:pPr>
        <w:framePr w:w="9448" w:hSpace="141" w:wrap="around" w:vAnchor="page" w:hAnchor="page" w:x="1090" w:y="3691"/>
        <w:tabs>
          <w:tab w:val="left" w:pos="6222"/>
        </w:tabs>
        <w:rPr>
          <w:rFonts w:ascii="Times New Roman" w:hAnsi="Times New Roman"/>
          <w:b/>
          <w:sz w:val="24"/>
          <w:szCs w:val="24"/>
        </w:rPr>
      </w:pPr>
    </w:p>
    <w:p w:rsidR="00DB286C" w:rsidRPr="00DB286C" w:rsidRDefault="00DB286C">
      <w:pPr>
        <w:spacing w:after="200" w:line="276" w:lineRule="auto"/>
        <w:rPr>
          <w:rFonts w:asciiTheme="minorHAnsi" w:hAnsiTheme="minorHAnsi"/>
          <w:b/>
          <w:color w:val="auto"/>
          <w:kern w:val="0"/>
          <w:sz w:val="32"/>
          <w:szCs w:val="32"/>
        </w:rPr>
      </w:pPr>
      <w:r w:rsidRPr="00DB286C">
        <w:rPr>
          <w:rFonts w:asciiTheme="minorHAnsi" w:hAnsiTheme="minorHAnsi"/>
          <w:b/>
          <w:color w:val="auto"/>
          <w:kern w:val="0"/>
          <w:sz w:val="32"/>
          <w:szCs w:val="32"/>
        </w:rPr>
        <w:t xml:space="preserve">Safari på det lave vand </w:t>
      </w:r>
      <w:r w:rsidRPr="00DB286C">
        <w:rPr>
          <w:rFonts w:asciiTheme="minorHAnsi" w:hAnsiTheme="minorHAnsi"/>
          <w:b/>
          <w:color w:val="auto"/>
          <w:kern w:val="0"/>
          <w:sz w:val="32"/>
          <w:szCs w:val="32"/>
        </w:rPr>
        <w:br w:type="page"/>
      </w:r>
    </w:p>
    <w:p w:rsidR="008E625B" w:rsidRDefault="008E625B" w:rsidP="008E625B">
      <w:pPr>
        <w:spacing w:after="0" w:line="240" w:lineRule="auto"/>
        <w:rPr>
          <w:rFonts w:ascii="Times New Roman" w:hAnsi="Times New Roman"/>
          <w:color w:val="auto"/>
          <w:kern w:val="0"/>
          <w:sz w:val="24"/>
          <w:szCs w:val="24"/>
        </w:rPr>
      </w:pPr>
      <w:r>
        <w:rPr>
          <w:rFonts w:asciiTheme="minorHAnsi" w:hAnsiTheme="minorHAnsi"/>
          <w:b/>
          <w:noProof/>
          <w:color w:val="auto"/>
          <w:kern w:val="0"/>
          <w:sz w:val="40"/>
          <w:szCs w:val="4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3975735</wp:posOffset>
            </wp:positionH>
            <wp:positionV relativeFrom="paragraph">
              <wp:posOffset>-203835</wp:posOffset>
            </wp:positionV>
            <wp:extent cx="2493645" cy="930275"/>
            <wp:effectExtent l="0" t="0" r="1905" b="3175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625B" w:rsidRPr="008E625B" w:rsidRDefault="008E625B" w:rsidP="008E625B">
      <w:pPr>
        <w:spacing w:after="0" w:line="240" w:lineRule="auto"/>
        <w:rPr>
          <w:rFonts w:asciiTheme="minorHAnsi" w:hAnsiTheme="minorHAnsi"/>
          <w:b/>
          <w:color w:val="auto"/>
          <w:kern w:val="0"/>
          <w:sz w:val="40"/>
          <w:szCs w:val="40"/>
        </w:rPr>
      </w:pPr>
      <w:r>
        <w:rPr>
          <w:rFonts w:asciiTheme="minorHAnsi" w:hAnsiTheme="minorHAnsi"/>
          <w:b/>
          <w:color w:val="auto"/>
          <w:kern w:val="0"/>
          <w:sz w:val="40"/>
          <w:szCs w:val="40"/>
        </w:rPr>
        <w:t>HVAD HAR JEG FANGET</w:t>
      </w:r>
      <w:r w:rsidRPr="008E625B">
        <w:rPr>
          <w:rFonts w:asciiTheme="minorHAnsi" w:hAnsiTheme="minorHAnsi"/>
          <w:b/>
          <w:color w:val="auto"/>
          <w:kern w:val="0"/>
          <w:sz w:val="40"/>
          <w:szCs w:val="40"/>
        </w:rPr>
        <w:t xml:space="preserve">? </w:t>
      </w:r>
    </w:p>
    <w:p w:rsidR="008E625B" w:rsidRDefault="008E625B" w:rsidP="008E625B">
      <w:pPr>
        <w:spacing w:after="0" w:line="240" w:lineRule="auto"/>
        <w:rPr>
          <w:rFonts w:ascii="Times New Roman" w:hAnsi="Times New Roman"/>
          <w:color w:val="auto"/>
          <w:kern w:val="0"/>
          <w:sz w:val="24"/>
          <w:szCs w:val="24"/>
        </w:rPr>
      </w:pPr>
    </w:p>
    <w:p w:rsidR="008E625B" w:rsidRDefault="008E625B" w:rsidP="008E625B">
      <w:pPr>
        <w:spacing w:after="0" w:line="240" w:lineRule="auto"/>
        <w:rPr>
          <w:rFonts w:ascii="Times New Roman" w:hAnsi="Times New Roman"/>
          <w:color w:val="auto"/>
          <w:kern w:val="0"/>
          <w:sz w:val="24"/>
          <w:szCs w:val="24"/>
        </w:rPr>
      </w:pPr>
    </w:p>
    <w:p w:rsidR="008E625B" w:rsidRDefault="008E625B" w:rsidP="008E625B">
      <w:pPr>
        <w:spacing w:after="0" w:line="240" w:lineRule="auto"/>
        <w:rPr>
          <w:rFonts w:ascii="Times New Roman" w:hAnsi="Times New Roman"/>
          <w:color w:val="auto"/>
          <w:kern w:val="0"/>
          <w:sz w:val="24"/>
          <w:szCs w:val="24"/>
        </w:rPr>
      </w:pPr>
    </w:p>
    <w:tbl>
      <w:tblPr>
        <w:tblW w:w="9697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86"/>
        <w:gridCol w:w="850"/>
        <w:gridCol w:w="4111"/>
        <w:gridCol w:w="850"/>
      </w:tblGrid>
      <w:tr w:rsidR="003A3EEC" w:rsidTr="002040AE">
        <w:trPr>
          <w:trHeight w:val="227"/>
        </w:trPr>
        <w:tc>
          <w:tcPr>
            <w:tcW w:w="3886" w:type="dxa"/>
            <w:tcBorders>
              <w:top w:val="single" w:sz="2" w:space="0" w:color="1F497D"/>
              <w:left w:val="single" w:sz="2" w:space="0" w:color="1F497D"/>
              <w:bottom w:val="single" w:sz="4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A3EEC" w:rsidRDefault="003A3EEC">
            <w:pPr>
              <w:widowControl w:val="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Fisk</w:t>
            </w:r>
          </w:p>
        </w:tc>
        <w:tc>
          <w:tcPr>
            <w:tcW w:w="85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A3EEC" w:rsidRDefault="003A3EEC">
            <w:pPr>
              <w:widowControl w:val="0"/>
            </w:pPr>
            <w:r>
              <w:t> </w:t>
            </w:r>
          </w:p>
        </w:tc>
        <w:tc>
          <w:tcPr>
            <w:tcW w:w="4111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A3EEC" w:rsidRDefault="003A3EEC" w:rsidP="002B1C2D">
            <w:pPr>
              <w:widowControl w:val="0"/>
            </w:pPr>
            <w:r>
              <w:rPr>
                <w:b/>
                <w:bCs/>
                <w:sz w:val="28"/>
                <w:szCs w:val="28"/>
              </w:rPr>
              <w:t>Krebsdyr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A3EEC" w:rsidRDefault="003A3EEC" w:rsidP="003A3EEC">
            <w:pPr>
              <w:widowControl w:val="0"/>
              <w:ind w:left="3317" w:hanging="3317"/>
            </w:pPr>
            <w:r>
              <w:t> </w:t>
            </w:r>
          </w:p>
        </w:tc>
      </w:tr>
      <w:tr w:rsidR="003A3EEC" w:rsidTr="002040AE">
        <w:trPr>
          <w:trHeight w:val="227"/>
        </w:trPr>
        <w:tc>
          <w:tcPr>
            <w:tcW w:w="3886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A3EEC" w:rsidRDefault="003A3EEC">
            <w:pPr>
              <w:widowControl w:val="0"/>
            </w:pPr>
            <w:r>
              <w:t>Tangsnarre</w:t>
            </w:r>
          </w:p>
        </w:tc>
        <w:tc>
          <w:tcPr>
            <w:tcW w:w="850" w:type="dxa"/>
            <w:tcBorders>
              <w:top w:val="single" w:sz="2" w:space="0" w:color="1F497D"/>
              <w:left w:val="single" w:sz="4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A3EEC" w:rsidRDefault="003A3EEC">
            <w:pPr>
              <w:widowControl w:val="0"/>
            </w:pPr>
            <w:r>
              <w:t> </w:t>
            </w:r>
          </w:p>
        </w:tc>
        <w:tc>
          <w:tcPr>
            <w:tcW w:w="4111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A3EEC" w:rsidRDefault="003A3EEC" w:rsidP="002B1C2D">
            <w:pPr>
              <w:widowControl w:val="0"/>
            </w:pPr>
            <w:r>
              <w:t>Strandkrabbe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A3EEC" w:rsidRDefault="003A3EEC">
            <w:pPr>
              <w:widowControl w:val="0"/>
            </w:pPr>
            <w:r>
              <w:t> </w:t>
            </w:r>
          </w:p>
        </w:tc>
      </w:tr>
      <w:tr w:rsidR="003A3EEC" w:rsidTr="002040AE">
        <w:trPr>
          <w:trHeight w:val="227"/>
        </w:trPr>
        <w:tc>
          <w:tcPr>
            <w:tcW w:w="3886" w:type="dxa"/>
            <w:tcBorders>
              <w:top w:val="single" w:sz="4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A3EEC" w:rsidRDefault="003A3EEC">
            <w:pPr>
              <w:widowControl w:val="0"/>
            </w:pPr>
            <w:r>
              <w:t>Alm. tangnål</w:t>
            </w:r>
          </w:p>
        </w:tc>
        <w:tc>
          <w:tcPr>
            <w:tcW w:w="85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A3EEC" w:rsidRDefault="003A3EEC">
            <w:pPr>
              <w:widowControl w:val="0"/>
            </w:pPr>
            <w:r>
              <w:t> </w:t>
            </w:r>
          </w:p>
        </w:tc>
        <w:tc>
          <w:tcPr>
            <w:tcW w:w="4111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A3EEC" w:rsidRDefault="003A3EEC" w:rsidP="002B1C2D">
            <w:pPr>
              <w:widowControl w:val="0"/>
            </w:pPr>
            <w:r>
              <w:t>Almindeligreje/Roskildereje</w:t>
            </w:r>
          </w:p>
        </w:tc>
        <w:tc>
          <w:tcPr>
            <w:tcW w:w="85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A3EEC" w:rsidRDefault="003A3EEC">
            <w:pPr>
              <w:widowControl w:val="0"/>
            </w:pPr>
            <w:r>
              <w:t> </w:t>
            </w:r>
          </w:p>
        </w:tc>
      </w:tr>
      <w:tr w:rsidR="003A3EEC" w:rsidTr="002040AE">
        <w:trPr>
          <w:trHeight w:val="227"/>
        </w:trPr>
        <w:tc>
          <w:tcPr>
            <w:tcW w:w="3886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A3EEC" w:rsidRDefault="003A3EEC">
            <w:pPr>
              <w:widowControl w:val="0"/>
            </w:pPr>
            <w:r>
              <w:t>Fladfisk</w:t>
            </w:r>
          </w:p>
        </w:tc>
        <w:tc>
          <w:tcPr>
            <w:tcW w:w="85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A3EEC" w:rsidRDefault="003A3EEC">
            <w:pPr>
              <w:widowControl w:val="0"/>
            </w:pPr>
            <w:r>
              <w:t> </w:t>
            </w:r>
          </w:p>
        </w:tc>
        <w:tc>
          <w:tcPr>
            <w:tcW w:w="4111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A3EEC" w:rsidRDefault="003A3EEC" w:rsidP="00AD7484">
            <w:pPr>
              <w:widowControl w:val="0"/>
            </w:pPr>
            <w:r>
              <w:t>Hestereje</w:t>
            </w:r>
          </w:p>
        </w:tc>
        <w:tc>
          <w:tcPr>
            <w:tcW w:w="85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A3EEC" w:rsidRDefault="003A3EEC">
            <w:pPr>
              <w:widowControl w:val="0"/>
            </w:pPr>
            <w:r>
              <w:t> </w:t>
            </w:r>
          </w:p>
        </w:tc>
      </w:tr>
      <w:tr w:rsidR="003A3EEC" w:rsidTr="002040AE">
        <w:trPr>
          <w:trHeight w:val="227"/>
        </w:trPr>
        <w:tc>
          <w:tcPr>
            <w:tcW w:w="3886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A3EEC" w:rsidRDefault="003A3EEC">
            <w:pPr>
              <w:widowControl w:val="0"/>
            </w:pPr>
            <w:r>
              <w:t>Tangspræl</w:t>
            </w:r>
          </w:p>
        </w:tc>
        <w:tc>
          <w:tcPr>
            <w:tcW w:w="85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A3EEC" w:rsidRDefault="003A3EEC">
            <w:pPr>
              <w:widowControl w:val="0"/>
            </w:pPr>
            <w:r>
              <w:t> </w:t>
            </w:r>
          </w:p>
        </w:tc>
        <w:tc>
          <w:tcPr>
            <w:tcW w:w="4111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A3EEC" w:rsidRDefault="003A3EEC" w:rsidP="00B44AFA">
            <w:pPr>
              <w:widowControl w:val="0"/>
            </w:pPr>
            <w:r>
              <w:t>Tangreje</w:t>
            </w:r>
          </w:p>
        </w:tc>
        <w:tc>
          <w:tcPr>
            <w:tcW w:w="85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A3EEC" w:rsidRDefault="003A3EEC">
            <w:pPr>
              <w:widowControl w:val="0"/>
            </w:pPr>
            <w:r>
              <w:t> </w:t>
            </w:r>
          </w:p>
        </w:tc>
      </w:tr>
      <w:tr w:rsidR="003A3EEC" w:rsidTr="002040AE">
        <w:trPr>
          <w:trHeight w:val="227"/>
        </w:trPr>
        <w:tc>
          <w:tcPr>
            <w:tcW w:w="3886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A3EEC" w:rsidRDefault="003A3EEC">
            <w:pPr>
              <w:widowControl w:val="0"/>
            </w:pPr>
            <w:r>
              <w:t>Hundestejle (tre-pigget)</w:t>
            </w:r>
          </w:p>
        </w:tc>
        <w:tc>
          <w:tcPr>
            <w:tcW w:w="85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A3EEC" w:rsidRDefault="003A3EEC">
            <w:pPr>
              <w:widowControl w:val="0"/>
            </w:pPr>
            <w:r>
              <w:t> </w:t>
            </w:r>
          </w:p>
        </w:tc>
        <w:tc>
          <w:tcPr>
            <w:tcW w:w="4111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A3EEC" w:rsidRDefault="003A3EEC" w:rsidP="002B1C2D">
            <w:pPr>
              <w:widowControl w:val="0"/>
            </w:pPr>
            <w:r>
              <w:t>Alm. tangloppe</w:t>
            </w:r>
          </w:p>
        </w:tc>
        <w:tc>
          <w:tcPr>
            <w:tcW w:w="85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A3EEC" w:rsidRDefault="003A3EEC">
            <w:pPr>
              <w:widowControl w:val="0"/>
            </w:pPr>
            <w:r>
              <w:t> </w:t>
            </w:r>
          </w:p>
        </w:tc>
      </w:tr>
      <w:tr w:rsidR="003A3EEC" w:rsidTr="002040AE">
        <w:trPr>
          <w:trHeight w:val="227"/>
        </w:trPr>
        <w:tc>
          <w:tcPr>
            <w:tcW w:w="3886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A3EEC" w:rsidRDefault="003A3EEC" w:rsidP="008E625B">
            <w:pPr>
              <w:widowControl w:val="0"/>
            </w:pPr>
            <w:r>
              <w:t xml:space="preserve">Kysttobis (Sandgrævling) </w:t>
            </w:r>
          </w:p>
        </w:tc>
        <w:tc>
          <w:tcPr>
            <w:tcW w:w="85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A3EEC" w:rsidRDefault="003A3EEC">
            <w:pPr>
              <w:widowControl w:val="0"/>
            </w:pPr>
            <w:r>
              <w:t> </w:t>
            </w:r>
          </w:p>
        </w:tc>
        <w:tc>
          <w:tcPr>
            <w:tcW w:w="4111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A3EEC" w:rsidRDefault="002040AE" w:rsidP="008E625B">
            <w:pPr>
              <w:widowControl w:val="0"/>
            </w:pPr>
            <w:r>
              <w:t>Almindelig tanglus</w:t>
            </w:r>
          </w:p>
        </w:tc>
        <w:tc>
          <w:tcPr>
            <w:tcW w:w="85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A3EEC" w:rsidRDefault="003A3EEC">
            <w:pPr>
              <w:widowControl w:val="0"/>
            </w:pPr>
            <w:r>
              <w:t> </w:t>
            </w:r>
          </w:p>
        </w:tc>
      </w:tr>
      <w:tr w:rsidR="003A3EEC" w:rsidTr="002040AE">
        <w:trPr>
          <w:trHeight w:val="227"/>
        </w:trPr>
        <w:tc>
          <w:tcPr>
            <w:tcW w:w="3886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A3EEC" w:rsidRDefault="003A3EEC">
            <w:pPr>
              <w:widowControl w:val="0"/>
            </w:pPr>
            <w:r>
              <w:t>Ålekvabbe</w:t>
            </w:r>
          </w:p>
        </w:tc>
        <w:tc>
          <w:tcPr>
            <w:tcW w:w="85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A3EEC" w:rsidRDefault="003A3EEC">
            <w:pPr>
              <w:widowControl w:val="0"/>
            </w:pPr>
            <w:r>
              <w:t> </w:t>
            </w:r>
          </w:p>
        </w:tc>
        <w:tc>
          <w:tcPr>
            <w:tcW w:w="4111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A3EEC" w:rsidRDefault="002040AE" w:rsidP="008D27D3">
            <w:pPr>
              <w:widowControl w:val="0"/>
            </w:pPr>
            <w:r>
              <w:t>Rur</w:t>
            </w:r>
          </w:p>
        </w:tc>
        <w:tc>
          <w:tcPr>
            <w:tcW w:w="85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A3EEC" w:rsidRDefault="003A3EEC">
            <w:pPr>
              <w:widowControl w:val="0"/>
            </w:pPr>
            <w:r>
              <w:t> </w:t>
            </w:r>
          </w:p>
        </w:tc>
      </w:tr>
      <w:tr w:rsidR="002040AE" w:rsidTr="002040AE">
        <w:trPr>
          <w:trHeight w:val="227"/>
        </w:trPr>
        <w:tc>
          <w:tcPr>
            <w:tcW w:w="3886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040AE" w:rsidRDefault="002040AE" w:rsidP="00565D4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Bløddyr</w:t>
            </w:r>
          </w:p>
        </w:tc>
        <w:tc>
          <w:tcPr>
            <w:tcW w:w="85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040AE" w:rsidRDefault="002040AE">
            <w:pPr>
              <w:widowControl w:val="0"/>
            </w:pPr>
            <w:r>
              <w:t> </w:t>
            </w:r>
          </w:p>
        </w:tc>
        <w:tc>
          <w:tcPr>
            <w:tcW w:w="4111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040AE" w:rsidRDefault="002040AE" w:rsidP="00202029">
            <w:pPr>
              <w:widowControl w:val="0"/>
            </w:pPr>
            <w:r>
              <w:rPr>
                <w:b/>
                <w:bCs/>
                <w:sz w:val="28"/>
                <w:szCs w:val="28"/>
              </w:rPr>
              <w:t>Pighuder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040AE" w:rsidRDefault="002040AE">
            <w:pPr>
              <w:widowControl w:val="0"/>
            </w:pPr>
            <w:r>
              <w:t> </w:t>
            </w:r>
          </w:p>
        </w:tc>
      </w:tr>
      <w:tr w:rsidR="002040AE" w:rsidTr="002040AE">
        <w:trPr>
          <w:trHeight w:val="227"/>
        </w:trPr>
        <w:tc>
          <w:tcPr>
            <w:tcW w:w="3886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040AE" w:rsidRDefault="002040AE" w:rsidP="00565D43">
            <w:pPr>
              <w:widowControl w:val="0"/>
            </w:pPr>
            <w:r>
              <w:t>Blåmusling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040AE" w:rsidRDefault="002040AE">
            <w:pPr>
              <w:widowControl w:val="0"/>
            </w:pPr>
            <w:r>
              <w:t> </w:t>
            </w:r>
          </w:p>
        </w:tc>
        <w:tc>
          <w:tcPr>
            <w:tcW w:w="4111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040AE" w:rsidRDefault="002040AE" w:rsidP="00202029">
            <w:pPr>
              <w:widowControl w:val="0"/>
            </w:pPr>
            <w:r>
              <w:t>Alm. søstjerne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040AE" w:rsidRDefault="002040AE">
            <w:pPr>
              <w:widowControl w:val="0"/>
            </w:pPr>
            <w:r>
              <w:t> </w:t>
            </w:r>
          </w:p>
        </w:tc>
      </w:tr>
      <w:tr w:rsidR="002040AE" w:rsidTr="002040AE">
        <w:trPr>
          <w:trHeight w:val="227"/>
        </w:trPr>
        <w:tc>
          <w:tcPr>
            <w:tcW w:w="3886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040AE" w:rsidRDefault="002040AE" w:rsidP="00565D43">
            <w:pPr>
              <w:widowControl w:val="0"/>
            </w:pPr>
            <w:r>
              <w:t>Hjertemusling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040AE" w:rsidRDefault="002040AE">
            <w:pPr>
              <w:widowControl w:val="0"/>
            </w:pPr>
            <w:r>
              <w:t> </w:t>
            </w:r>
          </w:p>
        </w:tc>
        <w:tc>
          <w:tcPr>
            <w:tcW w:w="4111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040AE" w:rsidRDefault="002040AE" w:rsidP="00202029">
            <w:pPr>
              <w:widowControl w:val="0"/>
            </w:pPr>
            <w:r>
              <w:t>Alm. søpindsvin</w:t>
            </w:r>
          </w:p>
        </w:tc>
        <w:tc>
          <w:tcPr>
            <w:tcW w:w="85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040AE" w:rsidRDefault="002040AE">
            <w:pPr>
              <w:widowControl w:val="0"/>
            </w:pPr>
            <w:r>
              <w:t> </w:t>
            </w:r>
          </w:p>
        </w:tc>
      </w:tr>
      <w:tr w:rsidR="002040AE" w:rsidTr="002040AE">
        <w:trPr>
          <w:trHeight w:val="227"/>
        </w:trPr>
        <w:tc>
          <w:tcPr>
            <w:tcW w:w="3886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040AE" w:rsidRDefault="002040AE" w:rsidP="00565D43">
            <w:pPr>
              <w:widowControl w:val="0"/>
            </w:pPr>
            <w:r>
              <w:t>Sandmusling</w:t>
            </w:r>
          </w:p>
        </w:tc>
        <w:tc>
          <w:tcPr>
            <w:tcW w:w="85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040AE" w:rsidRDefault="002040AE">
            <w:pPr>
              <w:widowControl w:val="0"/>
            </w:pPr>
            <w:r>
              <w:t> </w:t>
            </w:r>
          </w:p>
        </w:tc>
        <w:tc>
          <w:tcPr>
            <w:tcW w:w="4111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040AE" w:rsidRDefault="002040AE" w:rsidP="00202029">
            <w:pPr>
              <w:widowControl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Gopler</w:t>
            </w:r>
          </w:p>
        </w:tc>
        <w:tc>
          <w:tcPr>
            <w:tcW w:w="85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040AE" w:rsidRDefault="002040AE">
            <w:pPr>
              <w:widowControl w:val="0"/>
            </w:pPr>
            <w:r>
              <w:t> </w:t>
            </w:r>
          </w:p>
        </w:tc>
      </w:tr>
      <w:tr w:rsidR="002040AE" w:rsidTr="002040AE">
        <w:trPr>
          <w:trHeight w:val="227"/>
        </w:trPr>
        <w:tc>
          <w:tcPr>
            <w:tcW w:w="3886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040AE" w:rsidRDefault="002040AE" w:rsidP="008E625B">
            <w:pPr>
              <w:widowControl w:val="0"/>
            </w:pPr>
            <w:r>
              <w:t>Knivmusling</w:t>
            </w:r>
          </w:p>
        </w:tc>
        <w:tc>
          <w:tcPr>
            <w:tcW w:w="85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040AE" w:rsidRDefault="002040AE">
            <w:pPr>
              <w:widowControl w:val="0"/>
            </w:pPr>
            <w:r>
              <w:t> </w:t>
            </w:r>
          </w:p>
        </w:tc>
        <w:tc>
          <w:tcPr>
            <w:tcW w:w="4111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040AE" w:rsidRDefault="002040AE" w:rsidP="00202029">
            <w:pPr>
              <w:widowControl w:val="0"/>
            </w:pPr>
            <w:r>
              <w:t>Alm. vandmand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040AE" w:rsidRDefault="002040AE">
            <w:pPr>
              <w:widowControl w:val="0"/>
            </w:pPr>
            <w:r>
              <w:t> </w:t>
            </w:r>
          </w:p>
        </w:tc>
      </w:tr>
      <w:tr w:rsidR="002040AE" w:rsidTr="002040AE">
        <w:trPr>
          <w:trHeight w:val="227"/>
        </w:trPr>
        <w:tc>
          <w:tcPr>
            <w:tcW w:w="3886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040AE" w:rsidRDefault="002040AE">
            <w:pPr>
              <w:widowControl w:val="0"/>
            </w:pPr>
            <w:r>
              <w:t>Østersømusling</w:t>
            </w:r>
          </w:p>
        </w:tc>
        <w:tc>
          <w:tcPr>
            <w:tcW w:w="85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040AE" w:rsidRDefault="002040AE">
            <w:pPr>
              <w:widowControl w:val="0"/>
            </w:pPr>
            <w:r>
              <w:t> </w:t>
            </w:r>
          </w:p>
        </w:tc>
        <w:tc>
          <w:tcPr>
            <w:tcW w:w="4111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040AE" w:rsidRDefault="002040AE" w:rsidP="00202029">
            <w:pPr>
              <w:widowControl w:val="0"/>
            </w:pPr>
            <w:r>
              <w:t>Brandmand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040AE" w:rsidRDefault="002040AE">
            <w:pPr>
              <w:widowControl w:val="0"/>
            </w:pPr>
            <w:r>
              <w:t> </w:t>
            </w:r>
          </w:p>
        </w:tc>
      </w:tr>
      <w:tr w:rsidR="002040AE" w:rsidTr="002040AE">
        <w:trPr>
          <w:trHeight w:val="227"/>
        </w:trPr>
        <w:tc>
          <w:tcPr>
            <w:tcW w:w="3886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040AE" w:rsidRDefault="002040AE">
            <w:pPr>
              <w:widowControl w:val="0"/>
            </w:pPr>
            <w:r>
              <w:t>Alm. strandsnegl</w:t>
            </w:r>
          </w:p>
        </w:tc>
        <w:tc>
          <w:tcPr>
            <w:tcW w:w="85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040AE" w:rsidRDefault="002040AE">
            <w:pPr>
              <w:widowControl w:val="0"/>
            </w:pPr>
            <w:r>
              <w:t> </w:t>
            </w:r>
          </w:p>
        </w:tc>
        <w:tc>
          <w:tcPr>
            <w:tcW w:w="4111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040AE" w:rsidRDefault="002040AE" w:rsidP="00202029">
            <w:pPr>
              <w:widowControl w:val="0"/>
              <w:spacing w:after="0"/>
            </w:pPr>
            <w:r>
              <w:t>Amerikansk Ribbegople</w:t>
            </w:r>
            <w:r>
              <w:br/>
              <w:t xml:space="preserve">(Dræbergople) </w:t>
            </w:r>
          </w:p>
        </w:tc>
        <w:tc>
          <w:tcPr>
            <w:tcW w:w="85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040AE" w:rsidRDefault="002040AE">
            <w:pPr>
              <w:widowControl w:val="0"/>
            </w:pPr>
            <w:r>
              <w:t> </w:t>
            </w:r>
          </w:p>
        </w:tc>
      </w:tr>
      <w:tr w:rsidR="002040AE" w:rsidTr="002040AE">
        <w:trPr>
          <w:trHeight w:val="227"/>
        </w:trPr>
        <w:tc>
          <w:tcPr>
            <w:tcW w:w="3886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040AE" w:rsidRDefault="002040AE" w:rsidP="00AD7484">
            <w:pPr>
              <w:widowControl w:val="0"/>
              <w:spacing w:after="0"/>
            </w:pPr>
            <w:r>
              <w:t>Dværgkonk</w:t>
            </w:r>
          </w:p>
          <w:p w:rsidR="002040AE" w:rsidRDefault="002040AE" w:rsidP="00AD7484">
            <w:pPr>
              <w:widowControl w:val="0"/>
              <w:spacing w:after="0"/>
            </w:pPr>
          </w:p>
        </w:tc>
        <w:tc>
          <w:tcPr>
            <w:tcW w:w="85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040AE" w:rsidRDefault="002040AE" w:rsidP="00AD7484">
            <w:pPr>
              <w:widowControl w:val="0"/>
              <w:spacing w:after="0"/>
            </w:pPr>
            <w:r>
              <w:t> </w:t>
            </w:r>
          </w:p>
        </w:tc>
        <w:tc>
          <w:tcPr>
            <w:tcW w:w="4111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040AE" w:rsidRPr="00AB67C3" w:rsidRDefault="002040AE" w:rsidP="00202029">
            <w:pPr>
              <w:widowControl w:val="0"/>
              <w:rPr>
                <w:b/>
                <w:sz w:val="28"/>
                <w:szCs w:val="28"/>
              </w:rPr>
            </w:pPr>
            <w:r w:rsidRPr="00AB67C3">
              <w:rPr>
                <w:b/>
                <w:sz w:val="28"/>
                <w:szCs w:val="28"/>
              </w:rPr>
              <w:t xml:space="preserve">Havbørsteorm </w:t>
            </w:r>
          </w:p>
        </w:tc>
        <w:tc>
          <w:tcPr>
            <w:tcW w:w="85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040AE" w:rsidRDefault="002040AE" w:rsidP="00AD7484">
            <w:pPr>
              <w:widowControl w:val="0"/>
              <w:spacing w:after="0"/>
            </w:pPr>
            <w:r>
              <w:t> </w:t>
            </w:r>
          </w:p>
        </w:tc>
      </w:tr>
      <w:tr w:rsidR="002040AE" w:rsidTr="002040AE">
        <w:trPr>
          <w:trHeight w:val="227"/>
        </w:trPr>
        <w:tc>
          <w:tcPr>
            <w:tcW w:w="3886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040AE" w:rsidRDefault="002040AE" w:rsidP="00542512">
            <w:pPr>
              <w:widowControl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 Svampe </w:t>
            </w:r>
          </w:p>
        </w:tc>
        <w:tc>
          <w:tcPr>
            <w:tcW w:w="85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040AE" w:rsidRDefault="002040AE">
            <w:pPr>
              <w:widowControl w:val="0"/>
            </w:pPr>
            <w:r>
              <w:t> </w:t>
            </w:r>
          </w:p>
        </w:tc>
        <w:tc>
          <w:tcPr>
            <w:tcW w:w="4111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040AE" w:rsidRDefault="002040AE" w:rsidP="00202029">
            <w:pPr>
              <w:widowControl w:val="0"/>
              <w:spacing w:after="0"/>
            </w:pPr>
            <w:r>
              <w:t xml:space="preserve">Sandorm </w:t>
            </w:r>
          </w:p>
        </w:tc>
        <w:tc>
          <w:tcPr>
            <w:tcW w:w="85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040AE" w:rsidRDefault="002040AE">
            <w:pPr>
              <w:widowControl w:val="0"/>
            </w:pPr>
            <w:r>
              <w:t> </w:t>
            </w:r>
          </w:p>
        </w:tc>
      </w:tr>
      <w:tr w:rsidR="002040AE" w:rsidTr="002040AE">
        <w:trPr>
          <w:trHeight w:val="227"/>
        </w:trPr>
        <w:tc>
          <w:tcPr>
            <w:tcW w:w="3886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040AE" w:rsidRPr="00174A4B" w:rsidRDefault="002040AE" w:rsidP="00542512">
            <w:pPr>
              <w:widowControl w:val="0"/>
              <w:rPr>
                <w:bCs/>
              </w:rPr>
            </w:pPr>
            <w:r w:rsidRPr="00174A4B">
              <w:rPr>
                <w:bCs/>
              </w:rPr>
              <w:t>Brødkrummesvamp</w:t>
            </w:r>
          </w:p>
        </w:tc>
        <w:tc>
          <w:tcPr>
            <w:tcW w:w="85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040AE" w:rsidRDefault="002040AE">
            <w:pPr>
              <w:widowControl w:val="0"/>
            </w:pPr>
            <w:r>
              <w:t> </w:t>
            </w:r>
          </w:p>
        </w:tc>
        <w:tc>
          <w:tcPr>
            <w:tcW w:w="4111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040AE" w:rsidRDefault="002040AE" w:rsidP="00202029">
            <w:pPr>
              <w:widowControl w:val="0"/>
            </w:pPr>
            <w:r>
              <w:t>Børsteorm</w:t>
            </w:r>
          </w:p>
        </w:tc>
        <w:tc>
          <w:tcPr>
            <w:tcW w:w="85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040AE" w:rsidRDefault="002040AE">
            <w:pPr>
              <w:widowControl w:val="0"/>
            </w:pPr>
            <w:r>
              <w:t> </w:t>
            </w:r>
          </w:p>
        </w:tc>
      </w:tr>
      <w:tr w:rsidR="002040AE" w:rsidTr="002040AE">
        <w:trPr>
          <w:trHeight w:val="227"/>
        </w:trPr>
        <w:tc>
          <w:tcPr>
            <w:tcW w:w="3886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040AE" w:rsidRDefault="002040AE">
            <w:pPr>
              <w:widowControl w:val="0"/>
            </w:pPr>
          </w:p>
        </w:tc>
        <w:tc>
          <w:tcPr>
            <w:tcW w:w="85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040AE" w:rsidRDefault="002040AE">
            <w:pPr>
              <w:widowControl w:val="0"/>
            </w:pPr>
          </w:p>
        </w:tc>
        <w:tc>
          <w:tcPr>
            <w:tcW w:w="4111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040AE" w:rsidRDefault="002040AE">
            <w:pPr>
              <w:widowControl w:val="0"/>
            </w:pPr>
          </w:p>
        </w:tc>
        <w:tc>
          <w:tcPr>
            <w:tcW w:w="85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040AE" w:rsidRDefault="002040AE">
            <w:pPr>
              <w:widowControl w:val="0"/>
            </w:pPr>
          </w:p>
        </w:tc>
      </w:tr>
    </w:tbl>
    <w:p w:rsidR="00B55D99" w:rsidRDefault="00B55D99"/>
    <w:sectPr w:rsidR="00B55D99" w:rsidSect="008E625B">
      <w:pgSz w:w="11906" w:h="16838"/>
      <w:pgMar w:top="1701" w:right="1700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B15F20"/>
    <w:multiLevelType w:val="hybridMultilevel"/>
    <w:tmpl w:val="428ED19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1125E7"/>
    <w:multiLevelType w:val="hybridMultilevel"/>
    <w:tmpl w:val="752C82E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8D0B04"/>
    <w:multiLevelType w:val="hybridMultilevel"/>
    <w:tmpl w:val="7D8CFCD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1304"/>
  <w:hyphenationZone w:val="425"/>
  <w:characterSpacingControl w:val="doNotCompress"/>
  <w:compat/>
  <w:rsids>
    <w:rsidRoot w:val="00B556BE"/>
    <w:rsid w:val="00174A4B"/>
    <w:rsid w:val="002040AE"/>
    <w:rsid w:val="003A3EEC"/>
    <w:rsid w:val="003C50B2"/>
    <w:rsid w:val="00496ED8"/>
    <w:rsid w:val="004C3B64"/>
    <w:rsid w:val="007307F3"/>
    <w:rsid w:val="00782F63"/>
    <w:rsid w:val="008E625B"/>
    <w:rsid w:val="009320B0"/>
    <w:rsid w:val="009551A8"/>
    <w:rsid w:val="00A37A1D"/>
    <w:rsid w:val="00A43917"/>
    <w:rsid w:val="00AB67C3"/>
    <w:rsid w:val="00AD7484"/>
    <w:rsid w:val="00B44AFA"/>
    <w:rsid w:val="00B556BE"/>
    <w:rsid w:val="00B55D99"/>
    <w:rsid w:val="00DB286C"/>
    <w:rsid w:val="00E51E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625B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E6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E625B"/>
    <w:rPr>
      <w:rFonts w:ascii="Tahoma" w:eastAsia="Times New Roman" w:hAnsi="Tahoma" w:cs="Tahoma"/>
      <w:color w:val="000000"/>
      <w:kern w:val="28"/>
      <w:sz w:val="16"/>
      <w:szCs w:val="16"/>
      <w:lang w:eastAsia="da-DK"/>
    </w:rPr>
  </w:style>
  <w:style w:type="table" w:styleId="Tabel-Gitter">
    <w:name w:val="Table Grid"/>
    <w:basedOn w:val="Tabel-Normal"/>
    <w:uiPriority w:val="59"/>
    <w:rsid w:val="00DB28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afsnit">
    <w:name w:val="List Paragraph"/>
    <w:basedOn w:val="Normal"/>
    <w:uiPriority w:val="34"/>
    <w:qFormat/>
    <w:rsid w:val="00DB286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paragraph" w:customStyle="1" w:styleId="NoParagraphStyle">
    <w:name w:val="[No Paragraph Style]"/>
    <w:rsid w:val="00DB286C"/>
    <w:pPr>
      <w:widowControl w:val="0"/>
      <w:autoSpaceDE w:val="0"/>
      <w:autoSpaceDN w:val="0"/>
      <w:adjustRightInd w:val="0"/>
      <w:spacing w:after="0" w:line="288" w:lineRule="auto"/>
    </w:pPr>
    <w:rPr>
      <w:rFonts w:ascii="Times-Roman" w:eastAsia="Cambria" w:hAnsi="Times-Roman" w:cs="Times-Roman"/>
      <w:color w:val="00000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625B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da-DK"/>
      <w14:ligatures w14:val="standard"/>
      <w14:cntxtAlt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E6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E625B"/>
    <w:rPr>
      <w:rFonts w:ascii="Tahoma" w:eastAsia="Times New Roman" w:hAnsi="Tahoma" w:cs="Tahoma"/>
      <w:color w:val="000000"/>
      <w:kern w:val="28"/>
      <w:sz w:val="16"/>
      <w:szCs w:val="16"/>
      <w:lang w:eastAsia="da-DK"/>
      <w14:ligatures w14:val="standard"/>
      <w14:cntxtAlts/>
    </w:rPr>
  </w:style>
  <w:style w:type="table" w:styleId="Tabel-Gitter">
    <w:name w:val="Table Grid"/>
    <w:basedOn w:val="Tabel-Normal"/>
    <w:uiPriority w:val="59"/>
    <w:rsid w:val="00DB28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DB286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paragraph" w:customStyle="1" w:styleId="NoParagraphStyle">
    <w:name w:val="[No Paragraph Style]"/>
    <w:rsid w:val="00DB286C"/>
    <w:pPr>
      <w:widowControl w:val="0"/>
      <w:autoSpaceDE w:val="0"/>
      <w:autoSpaceDN w:val="0"/>
      <w:adjustRightInd w:val="0"/>
      <w:spacing w:after="0" w:line="288" w:lineRule="auto"/>
    </w:pPr>
    <w:rPr>
      <w:rFonts w:ascii="Times-Roman" w:eastAsia="Cambria" w:hAnsi="Times-Roman" w:cs="Times-Roman"/>
      <w:color w:val="000000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73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Statens IT</Company>
  <LinksUpToDate>false</LinksUpToDate>
  <CharactersWithSpaces>2027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Herget, Kristian</dc:creator>
  <cp:lastModifiedBy>Malene Bendix</cp:lastModifiedBy>
  <cp:revision>2</cp:revision>
  <cp:lastPrinted>2015-02-23T10:05:00Z</cp:lastPrinted>
  <dcterms:created xsi:type="dcterms:W3CDTF">2015-02-23T10:05:00Z</dcterms:created>
  <dcterms:modified xsi:type="dcterms:W3CDTF">2015-02-23T10:05:00Z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th">
    <vt:lpwstr>C:\Users\krher\AppData\Local\Temp\Scanjour\Captia\SJ20141119092305448.docx</vt:lpwstr>
  </property>
</Properties>
</file>